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Wniosek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typu V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 dofinansowanie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publikacji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Fundacji Towarzystwo Przyjaci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Centrum Zdrowia Dziecka im dr Jolanty Chmielik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Nazwa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Wnioskodawca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(tytu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lub stopie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naukowy, imi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nazwisko, nr. tel.: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Klinika/Oddzia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/Poradnia/Pracownia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pracy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Autorzy pracy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Tytu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czasopisma /wydawnictwo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Impact Factor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2414904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omyślne"/>
                              <w:suppressAutoHyphens w:val="1"/>
                              <w:jc w:val="left"/>
                              <w:outlineLvl w:val="0"/>
                            </w:pPr>
                            <w:r>
                              <w:rPr>
                                <w:rFonts w:ascii="Cambria" w:cs="Cambria" w:hAnsi="Cambria" w:eastAsia="Cambria"/>
                                <w:sz w:val="36"/>
                                <w:szCs w:val="36"/>
                                <w:rtl w:val="0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0.1pt;margin-top:26.3pt;width:10.1pt;height:9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omyślne"/>
                        <w:suppressAutoHyphens w:val="1"/>
                        <w:jc w:val="left"/>
                        <w:outlineLvl w:val="0"/>
                      </w:pPr>
                      <w:r>
                        <w:rPr>
                          <w:rFonts w:ascii="Cambria" w:cs="Cambria" w:hAnsi="Cambria" w:eastAsia="Cambria"/>
                          <w:sz w:val="36"/>
                          <w:szCs w:val="36"/>
                          <w:rtl w:val="0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3811270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0.1pt;margin-top:26.3pt;width:10.1pt;height:9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5248910</wp:posOffset>
                </wp:positionH>
                <wp:positionV relativeFrom="line">
                  <wp:posOffset>333947</wp:posOffset>
                </wp:positionV>
                <wp:extent cx="128271" cy="123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3.3pt;margin-top:26.3pt;width:10.1pt;height:9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Praca jest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zg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aszana do czasopisma     w takcie recenzji        przyj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ta do druku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Przedmiot wniosku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361667</wp:posOffset>
                </wp:positionV>
                <wp:extent cx="128271" cy="123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4.9pt;margin-top:28.5pt;width:10.1pt;height:9.8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Finansowanie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aty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 recenzj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385320</wp:posOffset>
                </wp:positionV>
                <wp:extent cx="128271" cy="1238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4.9pt;margin-top:30.3pt;width:10.1pt;height:9.8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Finansowanie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za opublikowanie pracy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4507864</wp:posOffset>
                </wp:positionH>
                <wp:positionV relativeFrom="line">
                  <wp:posOffset>358077</wp:posOffset>
                </wp:positionV>
                <wp:extent cx="128271" cy="1238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1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9pt;margin-top:28.2pt;width:10.1pt;height:9.8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Finansowanie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aty za publikacj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kolorowych rycin oraz tabeli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Inne finansowanie (czego dotyczy)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...kwota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             Suma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Uzasadnienie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wnioskodawcy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Opinia bezpo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redniego prze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onego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Opinia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Z-cy Dyrektora ds. Nauki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IP CZD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UWAGA! Wnioskodawca zobowi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pod rygorem cofni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cia pozytywnej decyzji Zarz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du Fundacji, do 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 w Fundacji kr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tkiej notki informacyjnej z realizacji wniosku w terminie 7 dni.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 Wnioskodawcy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czniki (niepotrzebne skre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):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Wydruk strony internetowej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czasopisma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Oryginalna tabela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 /informacja o op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atach z czasopisma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3. inne (jakie?)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OPINIA ZARZ</w:t>
      </w:r>
      <w:r>
        <w:rPr>
          <w:rFonts w:ascii="Times New Roman" w:hAnsi="Times New Roman" w:hint="default"/>
          <w:sz w:val="32"/>
          <w:szCs w:val="32"/>
          <w:rtl w:val="0"/>
        </w:rPr>
        <w:t>Ą</w:t>
      </w:r>
      <w:r>
        <w:rPr>
          <w:rFonts w:ascii="Times New Roman" w:hAnsi="Times New Roman"/>
          <w:sz w:val="32"/>
          <w:szCs w:val="32"/>
          <w:rtl w:val="0"/>
        </w:rPr>
        <w:t>DU FUNDACJI                Warszawa</w:t>
      </w:r>
      <w:r>
        <w:rPr>
          <w:rFonts w:ascii="Times New Roman" w:hAnsi="Times New Roman" w:hint="default"/>
          <w:sz w:val="32"/>
          <w:szCs w:val="32"/>
          <w:rtl w:val="0"/>
        </w:rPr>
        <w:t>………………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